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3390"/>
        <w:gridCol w:w="2700"/>
        <w:gridCol w:w="2700"/>
        <w:tblGridChange w:id="0">
          <w:tblGrid>
            <w:gridCol w:w="2010"/>
            <w:gridCol w:w="3390"/>
            <w:gridCol w:w="2700"/>
            <w:gridCol w:w="2700"/>
          </w:tblGrid>
        </w:tblGridChange>
      </w:tblGrid>
      <w:tr>
        <w:trPr>
          <w:trHeight w:val="7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52"/>
                <w:szCs w:val="52"/>
                <w:rtl w:val="0"/>
              </w:rPr>
              <w:t xml:space="preserve">Printmaking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36"/>
                <w:szCs w:val="36"/>
                <w:rtl w:val="0"/>
              </w:rPr>
              <w:t xml:space="preserve">: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History &amp; Processes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Name:</w:t>
            </w:r>
          </w:p>
        </w:tc>
      </w:tr>
      <w:tr>
        <w:trPr>
          <w:trHeight w:val="420" w:hRule="atLeast"/>
        </w:trPr>
        <w:tc>
          <w:tcPr>
            <w:gridSpan w:val="4"/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ffffff"/>
                <w:sz w:val="28"/>
                <w:szCs w:val="28"/>
                <w:rtl w:val="0"/>
              </w:rPr>
              <w:t xml:space="preserve">R E S O U R C E S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Read these articles:    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sz w:val="20"/>
                <w:szCs w:val="20"/>
                <w:rtl w:val="0"/>
              </w:rPr>
              <w:t xml:space="preserve">(ask Ms. Wolf for hard copies if you’re interested in highlighting/etc.)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osefin Slab" w:cs="Josefin Slab" w:eastAsia="Josefin Slab" w:hAnsi="Josefin Slab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Josefin Slab" w:cs="Josefin Slab" w:eastAsia="Josefin Slab" w:hAnsi="Josefin Slab"/>
                  <w:color w:val="1155cc"/>
                  <w:sz w:val="20"/>
                  <w:szCs w:val="20"/>
                  <w:u w:val="single"/>
                  <w:rtl w:val="0"/>
                </w:rPr>
                <w:t xml:space="preserve">http://highpointprintmaking.org/education/about-printmaking/history-of-printmaking/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Josefin Slab" w:cs="Josefin Slab" w:eastAsia="Josefin Slab" w:hAnsi="Josefin Slab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Josefin Slab" w:cs="Josefin Slab" w:eastAsia="Josefin Slab" w:hAnsi="Josefin Slab"/>
                  <w:color w:val="1155cc"/>
                  <w:sz w:val="20"/>
                  <w:szCs w:val="20"/>
                  <w:u w:val="single"/>
                  <w:rtl w:val="0"/>
                </w:rPr>
                <w:t xml:space="preserve">http://highpointprintmaking.org/education/about-printmaking/printmaking-techniques/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Watch these videos: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lab" w:cs="Josefin Slab" w:eastAsia="Josefin Slab" w:hAnsi="Josefin Slab"/>
                <w:sz w:val="20"/>
                <w:szCs w:val="20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sz w:val="20"/>
                <w:szCs w:val="20"/>
                <w:rtl w:val="0"/>
              </w:rPr>
              <w:t xml:space="preserve">Brief description &amp; demo of the process: </w:t>
            </w:r>
            <w:hyperlink r:id="rId7">
              <w:r w:rsidDel="00000000" w:rsidR="00000000" w:rsidRPr="00000000">
                <w:rPr>
                  <w:rFonts w:ascii="Josefin Slab" w:cs="Josefin Slab" w:eastAsia="Josefin Slab" w:hAnsi="Josefin Slab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https://www.youtube.com/watch?v=3EJaQdUSyN0</w:t>
              </w:r>
            </w:hyperlink>
            <w:r w:rsidDel="00000000" w:rsidR="00000000" w:rsidRPr="00000000">
              <w:rPr>
                <w:rFonts w:ascii="Josefin Slab" w:cs="Josefin Slab" w:eastAsia="Josefin Slab" w:hAnsi="Josefin Slab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lab" w:cs="Josefin Slab" w:eastAsia="Josefin Slab" w:hAnsi="Josefin Slab"/>
                <w:sz w:val="20"/>
                <w:szCs w:val="20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sz w:val="20"/>
                <w:szCs w:val="20"/>
                <w:rtl w:val="0"/>
              </w:rPr>
              <w:t xml:space="preserve">Relief Printmaking Demo: </w:t>
            </w:r>
            <w:hyperlink r:id="rId8">
              <w:r w:rsidDel="00000000" w:rsidR="00000000" w:rsidRPr="00000000">
                <w:rPr>
                  <w:rFonts w:ascii="Josefin Slab" w:cs="Josefin Slab" w:eastAsia="Josefin Slab" w:hAnsi="Josefin Slab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https://www.youtube.com/watch?v=rIso5PrJTq0</w:t>
              </w:r>
            </w:hyperlink>
            <w:r w:rsidDel="00000000" w:rsidR="00000000" w:rsidRPr="00000000">
              <w:rPr>
                <w:rFonts w:ascii="Josefin Slab" w:cs="Josefin Slab" w:eastAsia="Josefin Slab" w:hAnsi="Josefin Slab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Josefin Slab" w:cs="Josefin Slab" w:eastAsia="Josefin Slab" w:hAnsi="Josefin Slab"/>
                <w:sz w:val="20"/>
                <w:szCs w:val="20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sz w:val="20"/>
                <w:szCs w:val="20"/>
                <w:rtl w:val="0"/>
              </w:rPr>
              <w:t xml:space="preserve">Another demo, with multi-color printing: </w:t>
            </w:r>
            <w:hyperlink r:id="rId9">
              <w:r w:rsidDel="00000000" w:rsidR="00000000" w:rsidRPr="00000000">
                <w:rPr>
                  <w:rFonts w:ascii="Josefin Slab" w:cs="Josefin Slab" w:eastAsia="Josefin Slab" w:hAnsi="Josefin Slab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https://www.youtube.com/watch?v=3RUsR3cXRos</w:t>
              </w:r>
            </w:hyperlink>
            <w:r w:rsidDel="00000000" w:rsidR="00000000" w:rsidRPr="00000000">
              <w:rPr>
                <w:rFonts w:ascii="Josefin Slab" w:cs="Josefin Slab" w:eastAsia="Josefin Slab" w:hAnsi="Josefin Slab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i w:val="1"/>
                <w:sz w:val="20"/>
                <w:szCs w:val="20"/>
                <w:rtl w:val="0"/>
              </w:rPr>
              <w:t xml:space="preserve">And check out the other resources linked on the Art Room website. (</w:t>
            </w:r>
            <w:hyperlink r:id="rId10">
              <w:r w:rsidDel="00000000" w:rsidR="00000000" w:rsidRPr="00000000">
                <w:rPr>
                  <w:rFonts w:ascii="Josefin Slab" w:cs="Josefin Slab" w:eastAsia="Josefin Slab" w:hAnsi="Josefin Slab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http://scsfineart.weebly.com/printmaking-unit-hs.html</w:t>
              </w:r>
            </w:hyperlink>
            <w:r w:rsidDel="00000000" w:rsidR="00000000" w:rsidRPr="00000000">
              <w:rPr>
                <w:rFonts w:ascii="Josefin Slab" w:cs="Josefin Slab" w:eastAsia="Josefin Slab" w:hAnsi="Josefin Slab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trHeight w:val="420" w:hRule="atLeast"/>
        </w:trPr>
        <w:tc>
          <w:tcPr>
            <w:gridSpan w:val="4"/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ffffff"/>
                <w:sz w:val="28"/>
                <w:szCs w:val="28"/>
                <w:rtl w:val="0"/>
              </w:rPr>
              <w:t xml:space="preserve">O V E R V I E W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What is the main difference between drawings and prints?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What do you have to do to produce a PRINT?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Define PLATE as it relates to printmaking. What can be a plate?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Define and Illustrate the following terms: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Brayer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Bench Hook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Carving Handle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Baren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Blade #1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Blade #2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Blade #3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Blade #4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Blade #5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Blade #6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List the four main types of printmaking: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3.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dotted"/>
              <w:righ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4.</w:t>
            </w:r>
          </w:p>
        </w:tc>
      </w:tr>
      <w:tr>
        <w:trPr>
          <w:trHeight w:val="420" w:hRule="atLeast"/>
        </w:trPr>
        <w:tc>
          <w:tcPr>
            <w:gridSpan w:val="4"/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ffffff"/>
                <w:sz w:val="28"/>
                <w:szCs w:val="28"/>
                <w:rtl w:val="0"/>
              </w:rPr>
              <w:t xml:space="preserve">R E L I E F   P R I N T I N G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Historical Uses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A relief print is so called 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Traditionally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u w:val="singl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 was the most common kind of relief printing, but many artists now use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u w:val="single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 because…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The Process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hanging="54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1. The artist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on the block to be carved.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hanging="54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2. The artist then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away the areas that will remain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hanging="54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when printed.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hanging="54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3. The parts that will be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are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hanging="54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is rolled across the plate and clings to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hanging="54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in order to create an image.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hanging="54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is then pressed against the plate, which transfers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585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the image to the paper.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List two major artists who utilized relief printing and attach two examples of their relief prints. Write a few words about their significance in the art world. Make sure you LABEL the example images (title, artist, date).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The Artists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ffffff"/>
                <w:sz w:val="28"/>
                <w:szCs w:val="28"/>
                <w:rtl w:val="0"/>
              </w:rPr>
              <w:t xml:space="preserve">I N T A G L I O   P R I N T I N 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Historical Uses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How was intaglio printmaking developed?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List &amp; define the two types of intaglio.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ind w:left="45" w:firstLine="0"/>
              <w:contextualSpacing w:val="0"/>
              <w:rPr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1. </w:t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ind w:left="45" w:firstLine="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2.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Printing Technique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ind w:left="45" w:firstLine="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1. Black ink is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into the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45" w:firstLine="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2. These are then transferred to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under the pressure of a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45" w:firstLine="0"/>
              <w:contextualSpacing w:val="0"/>
              <w:rPr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List two major artists who utilized relief printing and attach two examples of their relief prints. Write a few words about their significance in the art world. Make sure you LABEL the example images (title, artist, date).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The Artists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ffffff"/>
                <w:sz w:val="28"/>
                <w:szCs w:val="28"/>
                <w:rtl w:val="0"/>
              </w:rPr>
              <w:t xml:space="preserve">L I T H O G R A P H Y   P R I N T I N 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Historical Uses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In lithography, the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is on the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of the plate.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One of the most widely used of all methods, it operates on the principle that… 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The Process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1. The artist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on the flat surface of a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with a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2. The surface is then dampened with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3. The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lines of the crayon do not absorb the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4. When the artist rolls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onto the plate, the damp part of the surface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the ink. However, the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12"/>
                <w:szCs w:val="1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receives the ink.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5. These lines are then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6. The final print often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List two major artists who utilized relief printing and attach two examples of their relief prints. Write a few words about their significance in the art world. Make sure you LABEL the example images (title, artist, date).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The Artists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ffffff"/>
                <w:sz w:val="28"/>
                <w:szCs w:val="28"/>
                <w:rtl w:val="0"/>
              </w:rPr>
              <w:t xml:space="preserve">S I L K S C R E E N   P R I N T I N G</w:t>
            </w:r>
          </w:p>
        </w:tc>
      </w:tr>
      <w:tr>
        <w:trPr>
          <w:trHeight w:val="1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Historical Uses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Why is silkscreen popular for artists, commercial artists, and amateurs?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The Process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1. The artist creates a design or image on a                                and places it on a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made of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12"/>
                <w:szCs w:val="1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that is stretched tightly over a frame.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2. The stencil, which can be made of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, or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is adhered to the screen.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3. The artist forces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through the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of the screen with a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585" w:hanging="540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4. A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screen is needed for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u w:val="singl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4"/>
                <w:szCs w:val="24"/>
                <w:rtl w:val="0"/>
              </w:rPr>
              <w:t xml:space="preserve"> .</w:t>
            </w:r>
          </w:p>
        </w:tc>
      </w:tr>
      <w:t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List two major artists who utilized relief printing and attach two examples of their relief prints. Write a few words about their significance in the art world. Make sure you LABEL the example images (title, artist, date).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The Artists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color w:val="ffffff"/>
                <w:sz w:val="28"/>
                <w:szCs w:val="28"/>
                <w:rtl w:val="0"/>
              </w:rPr>
              <w:t xml:space="preserve">E D I T I O N S   &amp;   L A B E L I N G</w:t>
            </w:r>
          </w:p>
        </w:tc>
      </w:tr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Editions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Labeling of Prints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Josefin Slab" w:cs="Josefin Slab" w:eastAsia="Josefin Slab" w:hAnsi="Josefin Slab"/>
          <w:b w:val="1"/>
          <w:rtl w:val="0"/>
        </w:rPr>
        <w:t xml:space="preserve">Additional Notes: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lab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scsfineart.weebly.com/printmaking-unit-hs.html" TargetMode="External"/><Relationship Id="rId9" Type="http://schemas.openxmlformats.org/officeDocument/2006/relationships/hyperlink" Target="https://www.youtube.com/watch?v=3RUsR3cXRos" TargetMode="External"/><Relationship Id="rId5" Type="http://schemas.openxmlformats.org/officeDocument/2006/relationships/hyperlink" Target="http://highpointprintmaking.org/education/about-printmaking/history-of-printmaking/" TargetMode="External"/><Relationship Id="rId6" Type="http://schemas.openxmlformats.org/officeDocument/2006/relationships/hyperlink" Target="http://highpointprintmaking.org/education/about-printmaking/printmaking-techniques/" TargetMode="External"/><Relationship Id="rId7" Type="http://schemas.openxmlformats.org/officeDocument/2006/relationships/hyperlink" Target="https://www.youtube.com/watch?v=3EJaQdUSyN0" TargetMode="External"/><Relationship Id="rId8" Type="http://schemas.openxmlformats.org/officeDocument/2006/relationships/hyperlink" Target="https://www.youtube.com/watch?v=rIso5PrJTq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lab-regular.ttf"/><Relationship Id="rId2" Type="http://schemas.openxmlformats.org/officeDocument/2006/relationships/font" Target="fonts/JosefinSlab-bold.ttf"/><Relationship Id="rId3" Type="http://schemas.openxmlformats.org/officeDocument/2006/relationships/font" Target="fonts/JosefinSlab-italic.ttf"/><Relationship Id="rId4" Type="http://schemas.openxmlformats.org/officeDocument/2006/relationships/font" Target="fonts/JosefinSlab-boldItalic.ttf"/></Relationships>
</file>